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BD" w:rsidRDefault="008301BD" w:rsidP="008301BD">
      <w:pPr>
        <w:rPr>
          <w:rFonts w:ascii="仿宋_GB2312" w:eastAsia="仿宋_GB2312"/>
          <w:sz w:val="32"/>
          <w:szCs w:val="32"/>
        </w:rPr>
      </w:pPr>
      <w:r w:rsidRPr="00A045C8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件1</w:t>
      </w:r>
      <w:r w:rsidRPr="00A045C8">
        <w:rPr>
          <w:rFonts w:ascii="仿宋_GB2312" w:eastAsia="仿宋_GB2312" w:hint="eastAsia"/>
          <w:sz w:val="32"/>
          <w:szCs w:val="32"/>
        </w:rPr>
        <w:t>：</w:t>
      </w:r>
    </w:p>
    <w:p w:rsidR="008301BD" w:rsidRPr="003E2F99" w:rsidRDefault="008301BD" w:rsidP="00430794">
      <w:pPr>
        <w:spacing w:beforeLines="50" w:line="600" w:lineRule="exact"/>
        <w:jc w:val="center"/>
        <w:rPr>
          <w:rFonts w:ascii="方正小标宋简体" w:eastAsia="方正小标宋简体"/>
          <w:b/>
          <w:sz w:val="36"/>
          <w:szCs w:val="44"/>
        </w:rPr>
      </w:pPr>
      <w:r w:rsidRPr="003E2F99">
        <w:rPr>
          <w:rFonts w:ascii="方正小标宋简体" w:eastAsia="方正小标宋简体" w:hint="eastAsia"/>
          <w:b/>
          <w:sz w:val="36"/>
          <w:szCs w:val="44"/>
        </w:rPr>
        <w:t>全国煤炭工业先进集体</w:t>
      </w:r>
      <w:r w:rsidR="00EA067F" w:rsidRPr="003E2F99">
        <w:rPr>
          <w:rFonts w:ascii="方正小标宋简体" w:eastAsia="方正小标宋简体" w:hint="eastAsia"/>
          <w:b/>
          <w:sz w:val="36"/>
          <w:szCs w:val="44"/>
        </w:rPr>
        <w:t>拟表彰</w:t>
      </w:r>
      <w:r w:rsidR="00AC1749" w:rsidRPr="003E2F99">
        <w:rPr>
          <w:rFonts w:ascii="方正小标宋简体" w:eastAsia="方正小标宋简体" w:hint="eastAsia"/>
          <w:b/>
          <w:sz w:val="36"/>
          <w:szCs w:val="44"/>
        </w:rPr>
        <w:t>对象</w:t>
      </w:r>
      <w:r w:rsidRPr="003E2F99">
        <w:rPr>
          <w:rFonts w:ascii="方正小标宋简体" w:eastAsia="方正小标宋简体" w:hint="eastAsia"/>
          <w:b/>
          <w:sz w:val="36"/>
          <w:szCs w:val="44"/>
        </w:rPr>
        <w:t>名单</w:t>
      </w:r>
    </w:p>
    <w:p w:rsidR="00636B35" w:rsidRPr="003E2F99" w:rsidRDefault="00636B35" w:rsidP="00636B35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 w:rsidRPr="003E2F99">
        <w:rPr>
          <w:rFonts w:ascii="仿宋_GB2312" w:eastAsia="仿宋_GB2312" w:hint="eastAsia"/>
          <w:sz w:val="30"/>
          <w:szCs w:val="30"/>
        </w:rPr>
        <w:t>（共117个）</w:t>
      </w:r>
    </w:p>
    <w:p w:rsidR="00636B35" w:rsidRDefault="00636B35" w:rsidP="00636B35">
      <w:pPr>
        <w:rPr>
          <w:rFonts w:ascii="仿宋_GB2312" w:eastAsia="仿宋_GB2312"/>
          <w:b/>
          <w:sz w:val="30"/>
          <w:szCs w:val="44"/>
        </w:rPr>
      </w:pP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sz w:val="30"/>
          <w:szCs w:val="30"/>
        </w:rPr>
        <w:t>北京市</w:t>
      </w:r>
    </w:p>
    <w:p w:rsidR="00636B35" w:rsidRPr="007A2721" w:rsidRDefault="00636B35" w:rsidP="007A2721">
      <w:pPr>
        <w:spacing w:line="540" w:lineRule="exac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北京昊华能源股份有限公司大台煤矿掘进六段开槽口班</w:t>
      </w:r>
    </w:p>
    <w:p w:rsidR="00636B35" w:rsidRPr="007A2721" w:rsidRDefault="00636B35" w:rsidP="007A2721">
      <w:pPr>
        <w:spacing w:line="540" w:lineRule="exac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北京昊华能源股份有限公司木城涧煤矿机电科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sz w:val="30"/>
          <w:szCs w:val="30"/>
        </w:rPr>
      </w:pPr>
      <w:r w:rsidRPr="007A2721">
        <w:rPr>
          <w:rFonts w:ascii="黑体" w:eastAsia="黑体" w:hint="eastAsia"/>
          <w:sz w:val="30"/>
          <w:szCs w:val="30"/>
        </w:rPr>
        <w:t>河北省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开滦（集团）有限责任公司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东欢坨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矿业分公司综采一队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开滦（集团）有限责任公司钱家营矿业分公司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开滦能源化工股份有限公司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范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各庄矿业分公司掘进二区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冀中能源邢台矿业集团山西老母坡煤业公司机运队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冀中能源邯郸矿业集团聚隆矿业有限公司采煤队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冀中能源峰峰集团有限公司梧桐庄矿1801采煤队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sz w:val="30"/>
          <w:szCs w:val="30"/>
        </w:rPr>
      </w:pPr>
      <w:r w:rsidRPr="007A2721">
        <w:rPr>
          <w:rFonts w:ascii="黑体" w:eastAsia="黑体" w:hint="eastAsia"/>
          <w:sz w:val="30"/>
          <w:szCs w:val="30"/>
        </w:rPr>
        <w:t>山西省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大同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鹊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山高家窑煤业有限责任公司综掘队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大同煤矿集团有限责任公司大同煤业股份公司忻州窑矿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山西三元煤业股份有限公司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山西义棠煤业有限责任公司综采队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山西乡宁焦煤集团神角煤业有限公司综采队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山西宁武大运华盛老窑沟煤业有限公司综采队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山西省煤炭工业厅规划发展处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山西晋煤集团赵庄煤业有限责任公司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山西高河能源有限公司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山西焦煤集团有限责任公司屯兰矿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山西焦煤霍州煤电集团有限责任公司李雅庄煤矿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山西新元煤炭有限责任公司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山西霍尔辛赫煤业有限责任公司综采一队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山西潞安太行润滑油有限公司润滑油车间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山西襄矿晋平煤业有限公司综采队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同煤国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电同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忻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煤矿有限公司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阳泉煤业（集团）有限责任公司二矿采煤四队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晋城蓝焰煤业股份有限公司凤凰山矿综采三队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煤炭工业太原设计研究院环评所综合室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黑体"/>
          <w:bCs/>
          <w:sz w:val="30"/>
          <w:szCs w:val="30"/>
        </w:rPr>
      </w:pPr>
      <w:r w:rsidRPr="007A2721">
        <w:rPr>
          <w:rFonts w:ascii="仿宋_GB2312" w:eastAsia="黑体" w:hint="eastAsia"/>
          <w:sz w:val="30"/>
          <w:szCs w:val="30"/>
        </w:rPr>
        <w:t>内蒙古</w:t>
      </w:r>
      <w:r w:rsidRPr="007A2721">
        <w:rPr>
          <w:rFonts w:eastAsia="黑体" w:hint="eastAsia"/>
          <w:sz w:val="30"/>
          <w:szCs w:val="30"/>
        </w:rPr>
        <w:t>自治区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内蒙古牙克石五九煤炭（集团）有限责任公司胜利煤矿掘进一队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内蒙古汇能煤电集团羊市塔煤炭有限责任公司一矿综采队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内蒙古伊泰京粤酸刺沟矿业有限责任公司酸刺沟煤矿采煤一队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内蒙古满世煤炭集团罐子沟煤炭有限责任公司综放队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内蒙古源源能源集团有限责任公司露天矿958采区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乌海市煤炭管理局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鄂尔多斯市乌兰煤炭（集团）有限责任公司温家塔煤矿综采队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鄂尔多斯市华兴能源有限责任公司唐家会煤矿综机综采工区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鄂尔多斯市煤炭局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锡林郭勒盟煤炭局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辽宁省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辽宁省发展和改革委员会煤炭处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铁法煤业（集团）有限责任公司小青矿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抚顺矿业集团有限责任公司西露天矿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吉林省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珲春矿业（集团）板石煤业有限公司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黑龙江省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大兴安岭古莲河露天煤矿露天采区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黑龙江龙煤七台河矿业有限责任公司胜利煤矿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一采八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井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黑龙江龙煤双鸭山矿业有限责任公司双阳煤矿采安二队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黑龙江龙煤鸡西矿业有限责任公司平岗煤矿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黑龙江龙煤鹤岗矿业有限责任公司益新煤矿112开拓队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江苏省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江苏省经济和信息化委员会煤炭处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徐州矿务（集团）新疆天山矿业有限责任公司掘进二区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安徽省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安徽省经济和信息化委员会煤炭工业办公室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安徽省皖北煤电集团临汾天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煜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恒昇煤业有限责任公司采煤事业部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安徽恒源煤电股份有限公司五沟煤矿</w:t>
      </w:r>
      <w:proofErr w:type="gramEnd"/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淮北矿业股份有限公司许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疃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淮北矿业股份有限公司童亭煤矿综采一区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淮南矿业（集团）有限责任公司张集煤矿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淮南矿业（集团）有限责任公司谢桥煤矿采煤预备队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福建省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福建省天湖山能源实业有限公司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含春矿掘进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一队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江西省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萍乡矿业集团有限责任公司安源煤矿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萍乡市煤炭管理局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山东省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山东省煤炭工业局安全监督管理处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山东能源龙口矿业集团郓城煤矿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山东能源枣庄矿业（集团）付村煤业有限公司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山东能源临沂矿业集团菏泽煤电有限公司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山东能源淄博矿业集团山东唐口煤业有限公司综采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二区谢层层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班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山东能源新汶矿业集团山东新巨龙能源有限责任公司综放项目部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兖州煤业股份有限公司东滩煤矿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兖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矿集团有限公司济宁三号煤矿综采二区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兖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矿集团陕西未来能源化工有限公司金鸡滩煤矿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滕州市金达煤炭有限责任公司综采工区满福建班组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河南省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平顶山天安煤业股份有限公司十三矿掘进二队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平顶山天安煤业股份有限公司八矿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平顶山天安煤业股份有限公司四矿掘进一队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郑州煤矿机械集团股份有限公司结构件厂10B机器人工区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河南龙宇能源股份有限公司陈四楼煤矿综采二队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河南省正龙煤业有限公司城郊煤矿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河南省新郑煤电有限责任公司综掘二队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河南神火集团有限公司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梁北煤矿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焦作煤业（集团）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有限责任公司赵固一矿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综采二队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焦作煤业（集团）有限责任公司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赵固二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矿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湖南省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湖南省煤业集团南阳矿业有限公司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lastRenderedPageBreak/>
        <w:t>广西壮族自治区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广西东怀矿业有限责任公司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百色百矿集团有限公司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重庆市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重庆南桐矿业有限责任公司红岩煤矿采煤131队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重庆市中源煤业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集团双岔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河煤矿有限公司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重庆市荣昌区煤炭工业管理局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重庆松藻煤电有限责任公司石壕煤矿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四川省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内江市安全生产监督管理局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四川达竹煤电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（集团）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有限责任公司渡市洗煤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发电厂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四川省煤炭产业集团华蓥山广能公司绿水洞煤矿采煤三队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四川省煤田地质工程勘察设计研究院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贵州省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贵州水矿控股集团有限责任公司汪家寨煤矿开拓工区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贵州图南矿业（集团）有限公司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贵州省煤矿设计研究院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贵州盘江精煤股份有限公司土城矿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云南省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云南省小龙潭矿务局布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沼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坝露天矿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云南能源职业技术学院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昭通市事故应急救援中心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陕西省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陕北矿业涌鑫矿业公司安山煤矿综采队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陕西延长石油集团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横山魏墙煤业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有限公司综采队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陕西华彬煤业股份公司蒋家河煤矿综掘队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陕西陕煤黄陵矿业有限公司一号煤矿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陕西铜川西川矿业有限公司西川煤矿综采工区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陕煤集团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神木红柳林矿业有限公司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陕煤集团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神木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柠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条塔矿业有限公司综采三工区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咸阳市煤炭工业局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神府经济开发区海湾煤矿有限公司综采队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榆林市杨伙盘煤矿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榆林汇森煤矿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建设运营有限责任公司冯家塔分公司综采队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甘肃省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兰州资源环境职业技术学院安全监管监察学院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甘肃华亭煤电股份有限公司陈家沟煤矿综采队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窑街煤电集团有限公司金河煤矿综采一队</w:t>
      </w:r>
      <w:r w:rsidRPr="007A2721">
        <w:rPr>
          <w:rFonts w:ascii="仿宋_GB2312" w:eastAsia="仿宋_GB2312" w:hint="eastAsia"/>
          <w:sz w:val="30"/>
          <w:szCs w:val="30"/>
        </w:rPr>
        <w:t xml:space="preserve"> 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青海省</w:t>
      </w:r>
    </w:p>
    <w:p w:rsidR="00636B35" w:rsidRPr="007A2721" w:rsidRDefault="00636B35" w:rsidP="007A2721">
      <w:pPr>
        <w:spacing w:line="54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青海昆源矿业有限公司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青海省西海煤炭开发有限责任公司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海塔尔矿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运输队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宁夏回族自治区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宁夏回族自治区发展和改革委员会能源行业管理处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宁夏煤业集团有限责任公司</w:t>
      </w:r>
      <w:proofErr w:type="gramStart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汝箕沟无烟煤</w:t>
      </w:r>
      <w:proofErr w:type="gramEnd"/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分公司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新疆维吾尔自治区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河南能源化工集团新疆投资控股有限公司</w:t>
      </w:r>
    </w:p>
    <w:p w:rsidR="00636B35" w:rsidRPr="007A2721" w:rsidRDefault="00636B35" w:rsidP="007A272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哈密市煤炭工业管理局</w:t>
      </w:r>
    </w:p>
    <w:p w:rsidR="00636B35" w:rsidRPr="007A2721" w:rsidRDefault="00636B35" w:rsidP="007A2721">
      <w:pPr>
        <w:spacing w:line="540" w:lineRule="exact"/>
        <w:jc w:val="left"/>
        <w:rPr>
          <w:rFonts w:ascii="黑体" w:eastAsia="黑体"/>
          <w:bCs/>
          <w:sz w:val="30"/>
          <w:szCs w:val="30"/>
        </w:rPr>
      </w:pPr>
      <w:r w:rsidRPr="007A2721">
        <w:rPr>
          <w:rFonts w:ascii="黑体" w:eastAsia="黑体" w:hint="eastAsia"/>
          <w:bCs/>
          <w:sz w:val="30"/>
          <w:szCs w:val="30"/>
        </w:rPr>
        <w:t>新疆生产建设兵团</w:t>
      </w:r>
    </w:p>
    <w:p w:rsidR="00020211" w:rsidRPr="003E2F99" w:rsidRDefault="00636B35" w:rsidP="00430794">
      <w:pPr>
        <w:spacing w:line="540" w:lineRule="exact"/>
        <w:jc w:val="left"/>
        <w:rPr>
          <w:sz w:val="30"/>
          <w:szCs w:val="30"/>
        </w:rPr>
      </w:pPr>
      <w:r w:rsidRPr="007A2721">
        <w:rPr>
          <w:rFonts w:ascii="宋体" w:hAnsi="宋体" w:cs="宋体" w:hint="eastAsia"/>
          <w:color w:val="000000"/>
          <w:kern w:val="0"/>
          <w:sz w:val="30"/>
          <w:szCs w:val="30"/>
        </w:rPr>
        <w:t>新疆屯南煤业有限责任公司</w:t>
      </w:r>
    </w:p>
    <w:sectPr w:rsidR="00020211" w:rsidRPr="003E2F99" w:rsidSect="000B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02" w:rsidRDefault="00E15F02" w:rsidP="00020211">
      <w:r>
        <w:separator/>
      </w:r>
    </w:p>
  </w:endnote>
  <w:endnote w:type="continuationSeparator" w:id="0">
    <w:p w:rsidR="00E15F02" w:rsidRDefault="00E15F02" w:rsidP="0002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02" w:rsidRDefault="00E15F02" w:rsidP="00020211">
      <w:r>
        <w:separator/>
      </w:r>
    </w:p>
  </w:footnote>
  <w:footnote w:type="continuationSeparator" w:id="0">
    <w:p w:rsidR="00E15F02" w:rsidRDefault="00E15F02" w:rsidP="0002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211"/>
    <w:rsid w:val="0001182B"/>
    <w:rsid w:val="00020211"/>
    <w:rsid w:val="00054910"/>
    <w:rsid w:val="00073648"/>
    <w:rsid w:val="000B6733"/>
    <w:rsid w:val="000D4FC8"/>
    <w:rsid w:val="00125E19"/>
    <w:rsid w:val="0016753C"/>
    <w:rsid w:val="001F7148"/>
    <w:rsid w:val="00220AE3"/>
    <w:rsid w:val="00222B4C"/>
    <w:rsid w:val="00222CD8"/>
    <w:rsid w:val="00287A6C"/>
    <w:rsid w:val="002D3C8D"/>
    <w:rsid w:val="003331BE"/>
    <w:rsid w:val="003468E0"/>
    <w:rsid w:val="00351DFB"/>
    <w:rsid w:val="003C5058"/>
    <w:rsid w:val="003E2F99"/>
    <w:rsid w:val="00430794"/>
    <w:rsid w:val="00436219"/>
    <w:rsid w:val="00445A56"/>
    <w:rsid w:val="00447135"/>
    <w:rsid w:val="004A34AD"/>
    <w:rsid w:val="004C18F3"/>
    <w:rsid w:val="005355E8"/>
    <w:rsid w:val="005363E7"/>
    <w:rsid w:val="005A31D5"/>
    <w:rsid w:val="005D0780"/>
    <w:rsid w:val="00636B35"/>
    <w:rsid w:val="00670D38"/>
    <w:rsid w:val="006B7543"/>
    <w:rsid w:val="006C37C4"/>
    <w:rsid w:val="007470A7"/>
    <w:rsid w:val="00754C27"/>
    <w:rsid w:val="007A2721"/>
    <w:rsid w:val="0080089D"/>
    <w:rsid w:val="008301BD"/>
    <w:rsid w:val="008403F5"/>
    <w:rsid w:val="008F024F"/>
    <w:rsid w:val="008F2A69"/>
    <w:rsid w:val="008F6206"/>
    <w:rsid w:val="0092573F"/>
    <w:rsid w:val="00933B45"/>
    <w:rsid w:val="009647ED"/>
    <w:rsid w:val="00980E16"/>
    <w:rsid w:val="009D3296"/>
    <w:rsid w:val="00A510C1"/>
    <w:rsid w:val="00A7322A"/>
    <w:rsid w:val="00AC1749"/>
    <w:rsid w:val="00B76AFE"/>
    <w:rsid w:val="00BD4274"/>
    <w:rsid w:val="00C365C8"/>
    <w:rsid w:val="00C739CC"/>
    <w:rsid w:val="00D02F4F"/>
    <w:rsid w:val="00D15646"/>
    <w:rsid w:val="00D67F29"/>
    <w:rsid w:val="00D903DC"/>
    <w:rsid w:val="00D91D76"/>
    <w:rsid w:val="00D95746"/>
    <w:rsid w:val="00DA5C7D"/>
    <w:rsid w:val="00E15F02"/>
    <w:rsid w:val="00E249F5"/>
    <w:rsid w:val="00EA067F"/>
    <w:rsid w:val="00EA2BA8"/>
    <w:rsid w:val="00F516B1"/>
    <w:rsid w:val="00FA4F42"/>
    <w:rsid w:val="00F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131">
          <w:marLeft w:val="0"/>
          <w:marRight w:val="0"/>
          <w:marTop w:val="5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908">
              <w:marLeft w:val="0"/>
              <w:marRight w:val="0"/>
              <w:marTop w:val="0"/>
              <w:marBottom w:val="0"/>
              <w:divBdr>
                <w:top w:val="single" w:sz="4" w:space="5" w:color="D6D6D6"/>
                <w:left w:val="single" w:sz="4" w:space="0" w:color="D6D6D6"/>
                <w:bottom w:val="single" w:sz="4" w:space="0" w:color="D6D6D6"/>
                <w:right w:val="single" w:sz="4" w:space="0" w:color="D6D6D6"/>
              </w:divBdr>
              <w:divsChild>
                <w:div w:id="2096898098">
                  <w:marLeft w:val="0"/>
                  <w:marRight w:val="0"/>
                  <w:marTop w:val="376"/>
                  <w:marBottom w:val="10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CNCA</dc:creator>
  <cp:keywords/>
  <dc:description/>
  <cp:lastModifiedBy>Lenovo User</cp:lastModifiedBy>
  <cp:revision>30</cp:revision>
  <cp:lastPrinted>2018-02-24T05:42:00Z</cp:lastPrinted>
  <dcterms:created xsi:type="dcterms:W3CDTF">2018-01-19T08:02:00Z</dcterms:created>
  <dcterms:modified xsi:type="dcterms:W3CDTF">2018-03-01T00:34:00Z</dcterms:modified>
</cp:coreProperties>
</file>